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531" w:rsidRDefault="00E20531" w:rsidP="00E20531">
      <w:pPr>
        <w:suppressAutoHyphens/>
        <w:autoSpaceDE w:val="0"/>
        <w:autoSpaceDN w:val="0"/>
        <w:adjustRightInd w:val="0"/>
        <w:jc w:val="center"/>
        <w:rPr>
          <w:noProof/>
          <w:color w:val="000000"/>
          <w:sz w:val="16"/>
          <w:szCs w:val="16"/>
        </w:rPr>
      </w:pPr>
      <w:r w:rsidRPr="007D16EE">
        <w:rPr>
          <w:noProof/>
          <w:color w:val="000000"/>
          <w:sz w:val="16"/>
          <w:szCs w:val="16"/>
        </w:rPr>
        <w:drawing>
          <wp:inline distT="0" distB="0" distL="0" distR="0" wp14:anchorId="30035241" wp14:editId="0A77601B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531" w:rsidRPr="00F36A20" w:rsidRDefault="00E20531" w:rsidP="00E20531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Совет депутатов</w:t>
      </w:r>
    </w:p>
    <w:p w:rsidR="00E20531" w:rsidRPr="00F36A20" w:rsidRDefault="00E20531" w:rsidP="00E20531">
      <w:pPr>
        <w:jc w:val="center"/>
        <w:rPr>
          <w:bCs/>
          <w:sz w:val="32"/>
          <w:szCs w:val="32"/>
        </w:rPr>
      </w:pPr>
      <w:proofErr w:type="spellStart"/>
      <w:r w:rsidRPr="00F36A20">
        <w:rPr>
          <w:bCs/>
          <w:sz w:val="32"/>
          <w:szCs w:val="32"/>
        </w:rPr>
        <w:t>Ковернинского</w:t>
      </w:r>
      <w:proofErr w:type="spellEnd"/>
      <w:r w:rsidRPr="00F36A20">
        <w:rPr>
          <w:bCs/>
          <w:sz w:val="32"/>
          <w:szCs w:val="32"/>
        </w:rPr>
        <w:t xml:space="preserve"> муниципального округа</w:t>
      </w:r>
    </w:p>
    <w:p w:rsidR="00E20531" w:rsidRDefault="00E20531" w:rsidP="00E20531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Нижегородской области</w:t>
      </w:r>
    </w:p>
    <w:p w:rsidR="00E20531" w:rsidRDefault="00E20531" w:rsidP="00E20531">
      <w:pPr>
        <w:jc w:val="center"/>
        <w:rPr>
          <w:bCs/>
          <w:sz w:val="32"/>
          <w:szCs w:val="32"/>
        </w:rPr>
      </w:pPr>
    </w:p>
    <w:p w:rsidR="00E20531" w:rsidRDefault="00E20531" w:rsidP="00E20531">
      <w:pPr>
        <w:jc w:val="center"/>
        <w:rPr>
          <w:b/>
          <w:color w:val="000000"/>
          <w:sz w:val="44"/>
          <w:szCs w:val="44"/>
        </w:rPr>
      </w:pPr>
      <w:r w:rsidRPr="00F36A20">
        <w:rPr>
          <w:b/>
          <w:color w:val="000000"/>
          <w:sz w:val="44"/>
          <w:szCs w:val="44"/>
        </w:rPr>
        <w:t>Р Е Ш Е Н И Е</w:t>
      </w:r>
    </w:p>
    <w:p w:rsidR="00E20531" w:rsidRDefault="00E20531" w:rsidP="00E20531">
      <w:pPr>
        <w:jc w:val="center"/>
        <w:rPr>
          <w:color w:val="000000"/>
        </w:rPr>
      </w:pPr>
    </w:p>
    <w:p w:rsidR="00E20531" w:rsidRPr="00285D68" w:rsidRDefault="00E20531" w:rsidP="00E20531">
      <w:pPr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285D68">
        <w:rPr>
          <w:color w:val="000000"/>
        </w:rPr>
        <w:t>от 23 декабря 2025 года</w:t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 w:rsidRPr="00285D68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  <w:r w:rsidRPr="00285D68">
        <w:rPr>
          <w:color w:val="000000"/>
        </w:rPr>
        <w:t>№ 111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E20531" w:rsidRPr="00285D68" w:rsidRDefault="00E20531" w:rsidP="00E20531">
      <w:pPr>
        <w:suppressAutoHyphens/>
        <w:autoSpaceDE w:val="0"/>
        <w:autoSpaceDN w:val="0"/>
        <w:adjustRightInd w:val="0"/>
        <w:jc w:val="center"/>
        <w:rPr>
          <w:b/>
          <w:color w:val="000000"/>
        </w:rPr>
      </w:pPr>
      <w:r w:rsidRPr="00285D68">
        <w:rPr>
          <w:b/>
          <w:color w:val="000000"/>
        </w:rPr>
        <w:t>О бюджете муниципального округа на 2026 год и на плановый период 2027 и 2028 годов</w:t>
      </w:r>
    </w:p>
    <w:p w:rsidR="00E20531" w:rsidRDefault="00E20531" w:rsidP="00E20531">
      <w:pPr>
        <w:suppressAutoHyphens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  <w:r w:rsidRPr="00285D68">
        <w:rPr>
          <w:b/>
          <w:bCs/>
        </w:rPr>
        <w:t>Совет депутатов решил</w:t>
      </w:r>
      <w:r w:rsidRPr="00285D68">
        <w:rPr>
          <w:b/>
          <w:bCs/>
          <w:color w:val="000000"/>
        </w:rPr>
        <w:t>:</w:t>
      </w:r>
    </w:p>
    <w:p w:rsidR="00E20531" w:rsidRPr="00285D68" w:rsidRDefault="00E20531" w:rsidP="00E20531">
      <w:pPr>
        <w:tabs>
          <w:tab w:val="left" w:pos="720"/>
        </w:tabs>
        <w:suppressAutoHyphens/>
        <w:autoSpaceDE w:val="0"/>
        <w:autoSpaceDN w:val="0"/>
        <w:adjustRightInd w:val="0"/>
        <w:ind w:firstLine="720"/>
        <w:jc w:val="both"/>
        <w:rPr>
          <w:color w:val="000000"/>
          <w:spacing w:val="-4"/>
        </w:rPr>
      </w:pPr>
      <w:r w:rsidRPr="00285D68">
        <w:rPr>
          <w:color w:val="000000"/>
        </w:rPr>
        <w:t xml:space="preserve">1. </w:t>
      </w:r>
      <w:r w:rsidRPr="00285D68">
        <w:rPr>
          <w:color w:val="000000"/>
          <w:spacing w:val="-4"/>
        </w:rPr>
        <w:t>Утвердить основные характеристики бюджета муниципального округа на 2026 год: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1) общий объем доходов в сумме 1 296</w:t>
      </w:r>
      <w:r w:rsidRPr="00285D68">
        <w:rPr>
          <w:lang w:val="en-US"/>
        </w:rPr>
        <w:t> </w:t>
      </w:r>
      <w:r w:rsidRPr="00285D68">
        <w:t xml:space="preserve">901,6 тыс. рублей; 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  <w:rPr>
          <w:b/>
        </w:rPr>
      </w:pPr>
      <w:r w:rsidRPr="00285D68">
        <w:t>2) общий объем расходов в сумме 1 298</w:t>
      </w:r>
      <w:r w:rsidRPr="00285D68">
        <w:rPr>
          <w:lang w:val="en-US"/>
        </w:rPr>
        <w:t> </w:t>
      </w:r>
      <w:r w:rsidRPr="00285D68">
        <w:t>881,6тыс. рублей</w:t>
      </w:r>
      <w:r w:rsidRPr="00285D68">
        <w:rPr>
          <w:b/>
        </w:rPr>
        <w:t xml:space="preserve">; 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  <w:rPr>
          <w:b/>
        </w:rPr>
      </w:pPr>
      <w:r w:rsidRPr="00285D68">
        <w:t>3) размер дефицита в сумме 1 980,0 тыс. рублей</w:t>
      </w:r>
      <w:r w:rsidRPr="00285D68">
        <w:rPr>
          <w:b/>
        </w:rPr>
        <w:t>.</w:t>
      </w:r>
    </w:p>
    <w:p w:rsidR="00E20531" w:rsidRPr="00285D68" w:rsidRDefault="00E20531" w:rsidP="00E20531">
      <w:pPr>
        <w:tabs>
          <w:tab w:val="left" w:pos="720"/>
        </w:tabs>
        <w:suppressAutoHyphens/>
        <w:autoSpaceDE w:val="0"/>
        <w:autoSpaceDN w:val="0"/>
        <w:adjustRightInd w:val="0"/>
        <w:ind w:firstLine="720"/>
        <w:jc w:val="both"/>
        <w:rPr>
          <w:kern w:val="32"/>
        </w:rPr>
      </w:pPr>
      <w:r w:rsidRPr="00285D68">
        <w:rPr>
          <w:color w:val="000000"/>
        </w:rPr>
        <w:tab/>
      </w:r>
      <w:r w:rsidRPr="00285D68">
        <w:t xml:space="preserve">2. </w:t>
      </w:r>
      <w:r w:rsidRPr="00285D68">
        <w:rPr>
          <w:spacing w:val="-4"/>
        </w:rPr>
        <w:t xml:space="preserve">Утвердить основные характеристики бюджета муниципального округа на </w:t>
      </w:r>
      <w:r w:rsidRPr="00285D68">
        <w:rPr>
          <w:kern w:val="32"/>
        </w:rPr>
        <w:t>плановый период 2027 и 2028 годов: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285D68">
        <w:rPr>
          <w:rFonts w:ascii="Times New Roman" w:hAnsi="Times New Roman" w:cs="Times New Roman"/>
          <w:kern w:val="32"/>
          <w:sz w:val="24"/>
          <w:szCs w:val="24"/>
        </w:rPr>
        <w:t>1) общий объем доходов на 2027 год в сумме 1 134</w:t>
      </w:r>
      <w:r w:rsidRPr="00285D68">
        <w:rPr>
          <w:rFonts w:ascii="Times New Roman" w:hAnsi="Times New Roman" w:cs="Times New Roman"/>
          <w:kern w:val="32"/>
          <w:sz w:val="24"/>
          <w:szCs w:val="24"/>
          <w:lang w:val="en-US"/>
        </w:rPr>
        <w:t> </w:t>
      </w:r>
      <w:r w:rsidRPr="00285D68">
        <w:rPr>
          <w:rFonts w:ascii="Times New Roman" w:hAnsi="Times New Roman" w:cs="Times New Roman"/>
          <w:kern w:val="32"/>
          <w:sz w:val="24"/>
          <w:szCs w:val="24"/>
        </w:rPr>
        <w:t>916,4 тыс. рублей, на 2028 год в сумме 1 195</w:t>
      </w:r>
      <w:r w:rsidRPr="00285D68">
        <w:rPr>
          <w:rFonts w:ascii="Times New Roman" w:hAnsi="Times New Roman" w:cs="Times New Roman"/>
          <w:kern w:val="32"/>
          <w:sz w:val="24"/>
          <w:szCs w:val="24"/>
          <w:lang w:val="en-US"/>
        </w:rPr>
        <w:t> </w:t>
      </w:r>
      <w:r w:rsidRPr="00285D68">
        <w:rPr>
          <w:rFonts w:ascii="Times New Roman" w:hAnsi="Times New Roman" w:cs="Times New Roman"/>
          <w:kern w:val="32"/>
          <w:sz w:val="24"/>
          <w:szCs w:val="24"/>
        </w:rPr>
        <w:t>616,3 тыс. рублей;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285D68">
        <w:rPr>
          <w:rFonts w:ascii="Times New Roman" w:hAnsi="Times New Roman" w:cs="Times New Roman"/>
          <w:kern w:val="32"/>
          <w:sz w:val="24"/>
          <w:szCs w:val="24"/>
        </w:rPr>
        <w:t>2</w:t>
      </w:r>
      <w:r w:rsidRPr="00285D68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) общий объем расходов на 2027 год в сумме 1 134</w:t>
      </w:r>
      <w:r w:rsidRPr="00285D68">
        <w:rPr>
          <w:rFonts w:ascii="Times New Roman" w:hAnsi="Times New Roman" w:cs="Times New Roman"/>
          <w:color w:val="000000" w:themeColor="text1"/>
          <w:kern w:val="32"/>
          <w:sz w:val="24"/>
          <w:szCs w:val="24"/>
          <w:lang w:val="en-US"/>
        </w:rPr>
        <w:t> </w:t>
      </w:r>
      <w:r w:rsidRPr="00285D68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 xml:space="preserve">916,4 тыс. рублей, в том числе условно утверждаемые расходы в сумме 18466,3 тыс. рублей; на 2028 год в сумме 1 195 616,3 тыс. рублей, в том числе условно утверждаемые расходы в сумме 39 872,6 </w:t>
      </w:r>
      <w:proofErr w:type="spellStart"/>
      <w:proofErr w:type="gramStart"/>
      <w:r w:rsidRPr="00285D68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тыс.рублей</w:t>
      </w:r>
      <w:proofErr w:type="spellEnd"/>
      <w:proofErr w:type="gramEnd"/>
      <w:r w:rsidRPr="00285D68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>.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85D68">
        <w:rPr>
          <w:rFonts w:ascii="Times New Roman" w:hAnsi="Times New Roman" w:cs="Times New Roman"/>
          <w:kern w:val="32"/>
          <w:sz w:val="24"/>
          <w:szCs w:val="24"/>
        </w:rPr>
        <w:t>3) размер дефицита на 2027 год в сумме 0,0 тыс. рублей, размер дефицита на 2028 год в сумме 0,0 тыс. рублей.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color w:val="000000"/>
          <w:sz w:val="24"/>
          <w:szCs w:val="24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2026 год и на плановый период 2027 и 2028 годов согласно приложению 1.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color w:val="000000"/>
          <w:sz w:val="24"/>
          <w:szCs w:val="24"/>
        </w:rPr>
        <w:t>4. Утвердить общий объем налоговых и неналоговых доходов: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85D68">
        <w:rPr>
          <w:rFonts w:ascii="Times New Roman" w:hAnsi="Times New Roman" w:cs="Times New Roman"/>
          <w:sz w:val="24"/>
          <w:szCs w:val="24"/>
        </w:rPr>
        <w:t>) на 2026 год в сумме516 589,7 тыс. рублей, в том числе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285D68">
        <w:rPr>
          <w:rFonts w:ascii="Times New Roman" w:hAnsi="Times New Roman" w:cs="Times New Roman"/>
          <w:color w:val="000000"/>
          <w:sz w:val="24"/>
          <w:szCs w:val="24"/>
        </w:rPr>
        <w:t>Ковернинского</w:t>
      </w:r>
      <w:proofErr w:type="spellEnd"/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округа, в сумме 485 544,7 тыс. рублей;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 xml:space="preserve">2) на 2027 год в сумме 561 304,1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285D68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285D68">
        <w:rPr>
          <w:rFonts w:ascii="Times New Roman" w:hAnsi="Times New Roman" w:cs="Times New Roman"/>
          <w:sz w:val="24"/>
          <w:szCs w:val="24"/>
        </w:rPr>
        <w:t xml:space="preserve"> муниципального округа, в сумме 519 857,5 тыс. рублей;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 xml:space="preserve">3) на 2028 год в сумме 600 010,0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285D68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285D68">
        <w:rPr>
          <w:rFonts w:ascii="Times New Roman" w:hAnsi="Times New Roman" w:cs="Times New Roman"/>
          <w:sz w:val="24"/>
          <w:szCs w:val="24"/>
        </w:rPr>
        <w:t xml:space="preserve"> муниципального района, в сумме 556 911,6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color w:val="000000"/>
          <w:sz w:val="24"/>
          <w:szCs w:val="24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>1) на 2026 год в сумме 779 781,1 тыс. рублей, в том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546 132,2 тыс. рублей;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>2) на 2027 год в сумме 573 612,3 тыс. рублей, в том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396 263,0 тыс. рублей;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>3) на 2028 год в сумме 595 606,3 тыс. рублей, в том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398 164,9 тыс. рублей.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lastRenderedPageBreak/>
        <w:t>6. Установить, что: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E20531" w:rsidRPr="00285D68" w:rsidRDefault="00E20531" w:rsidP="00E20531">
      <w:pPr>
        <w:ind w:firstLine="720"/>
        <w:jc w:val="both"/>
      </w:pPr>
      <w:r w:rsidRPr="00285D68"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E20531" w:rsidRPr="00285D68" w:rsidRDefault="00E20531" w:rsidP="00E20531">
      <w:pPr>
        <w:ind w:firstLine="720"/>
        <w:jc w:val="both"/>
      </w:pPr>
      <w:r w:rsidRPr="00285D68"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E20531" w:rsidRPr="00285D68" w:rsidRDefault="00E20531" w:rsidP="00E20531">
      <w:pPr>
        <w:ind w:firstLine="720"/>
        <w:jc w:val="both"/>
      </w:pPr>
      <w:r w:rsidRPr="00285D68"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E20531" w:rsidRPr="00285D68" w:rsidRDefault="00E20531" w:rsidP="00E20531">
      <w:pPr>
        <w:ind w:firstLine="720"/>
        <w:jc w:val="both"/>
      </w:pPr>
      <w:r w:rsidRPr="00285D68"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ab/>
        <w:t>- невыясненные поступления в бюджет муниципального округа зачисляются по нормативу 100 процентов;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 процентов;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 - платежи в целях возмещения ущерба при расторжении заключенного с муниципальными органами (муниципальными казенными учреждениями)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 процентов;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- денежные взыскания, налагаемые в возмещение ущерба, причиненного в результате незаконного или нецелевого использования средств бюджета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зачисляются в бюджет муниципального округа по нормативу 100 процентов.</w:t>
      </w:r>
    </w:p>
    <w:p w:rsidR="00E20531" w:rsidRPr="00285D68" w:rsidRDefault="00E20531" w:rsidP="00E20531">
      <w:pPr>
        <w:pStyle w:val="Con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 xml:space="preserve">- инициативные платежи </w:t>
      </w:r>
      <w:proofErr w:type="spellStart"/>
      <w:r w:rsidRPr="00285D68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285D68">
        <w:rPr>
          <w:rFonts w:ascii="Times New Roman" w:hAnsi="Times New Roman" w:cs="Times New Roman"/>
          <w:sz w:val="24"/>
          <w:szCs w:val="24"/>
        </w:rPr>
        <w:t xml:space="preserve"> муниципального округа зачисляются в бюджет муниципального округа по нормативу 100 процентов.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7. Установить минимальный размер отчисления в бюджет муниципального округа части прибыли муниципальных предприятий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Конкретный размер части прибыли муниципальных предприятий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в соответствии с постановлением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от 12 августа 2021 года № 899 «О повышении эффективности деятельности муниципальных предприятий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области».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8. Утвердить источники финансирования дефицита бюджета муниципального округа на 2026 год и на плановый период 2027 и 2028 годов согласно приложению 2.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285D68">
        <w:t>9.Утвердить в пределах общего объема расходов, утвержденного пунктом 1 настоящего решения: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 3;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lastRenderedPageBreak/>
        <w:t>2)ведомственную структуру расходов бюджета муниципального округа на 2026 год и на плановый период 2027 и 2028 годов согласно приложению 4;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3) 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 согласно приложению 5.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10. Утвердить резервный фонд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2026 год в сумме 2 000,0 тыс. рублей, на 2027 год в сумме 2 000,</w:t>
      </w:r>
      <w:proofErr w:type="gramStart"/>
      <w:r w:rsidRPr="00285D68">
        <w:t>0  тыс.</w:t>
      </w:r>
      <w:proofErr w:type="gramEnd"/>
      <w:r w:rsidRPr="00285D68">
        <w:t xml:space="preserve"> рублей, на 2028 год в сумме 2 000,0 тыс. рублей.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11. Утвердить общий объем бюджетных ассигнований на исполнение публичных нормативных обязательств на 2026 год в сумме 453,0 тыс. рублей, на 2027 год в сумме 453,0 тыс. рублей, на 2028 год в сумме 453,0 тыс. рублей.</w:t>
      </w:r>
    </w:p>
    <w:p w:rsidR="00E20531" w:rsidRPr="00285D68" w:rsidRDefault="00E20531" w:rsidP="00E20531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r w:rsidRPr="00285D68">
        <w:t>12. Утвердить перечень публичных нормативных обязательств, подлежащих исполнению за счет средств бюджета муниципального округа, на 2026 год и на плановый период 2027 и 2028 годов согласно приложению 6.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13. Установить, что в 2026 году финансовым управлением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осуществляет санкционирование операций в установленном им порядке.</w:t>
      </w:r>
    </w:p>
    <w:p w:rsidR="00E20531" w:rsidRPr="00285D68" w:rsidRDefault="00E20531" w:rsidP="00E20531">
      <w:pPr>
        <w:ind w:firstLine="720"/>
        <w:jc w:val="both"/>
      </w:pPr>
      <w:r w:rsidRPr="00285D68">
        <w:t>1) Установить, что казначейскому сопровождению подлежат:</w:t>
      </w:r>
    </w:p>
    <w:p w:rsidR="00E20531" w:rsidRPr="00285D68" w:rsidRDefault="00E20531" w:rsidP="00E20531">
      <w:pPr>
        <w:ind w:firstLine="720"/>
        <w:jc w:val="both"/>
      </w:pPr>
      <w:r w:rsidRPr="00285D68">
        <w:t>- 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E20531" w:rsidRPr="00285D68" w:rsidRDefault="00E20531" w:rsidP="00E20531">
      <w:pPr>
        <w:ind w:firstLine="720"/>
        <w:jc w:val="both"/>
      </w:pPr>
      <w:r w:rsidRPr="00285D68"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285D68">
        <w:t>тыс.рублей</w:t>
      </w:r>
      <w:proofErr w:type="spellEnd"/>
      <w:proofErr w:type="gramEnd"/>
      <w:r w:rsidRPr="00285D68">
        <w:t>.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285D68">
        <w:t>тыс.рублей</w:t>
      </w:r>
      <w:proofErr w:type="spellEnd"/>
      <w:proofErr w:type="gramEnd"/>
      <w:r w:rsidRPr="00285D68">
        <w:t>;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нормативными правовыми актами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указанные лицевые счета;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4-6 настоящей части контрактов (договоров) если сумма контракта (договора), заключаемого исполнителем с соисполнителем превышает 30 000,0 </w:t>
      </w:r>
      <w:proofErr w:type="spellStart"/>
      <w:proofErr w:type="gramStart"/>
      <w:r w:rsidRPr="00285D68">
        <w:t>тыс.рублей</w:t>
      </w:r>
      <w:proofErr w:type="spellEnd"/>
      <w:proofErr w:type="gramEnd"/>
      <w:r w:rsidRPr="00285D68">
        <w:t>;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- расчеты по муниципальным контрактам (договорам)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округа;</w:t>
      </w:r>
    </w:p>
    <w:p w:rsidR="00E20531" w:rsidRPr="00285D68" w:rsidRDefault="00E20531" w:rsidP="00E20531">
      <w:pPr>
        <w:ind w:firstLine="720"/>
        <w:jc w:val="both"/>
      </w:pPr>
      <w:r w:rsidRPr="00285D68">
        <w:t>2) Положения части 1) настоящего пункта не распространяются в соответствии с подпунктом 4 статьи 242</w:t>
      </w:r>
      <w:r w:rsidRPr="00285D68">
        <w:rPr>
          <w:vertAlign w:val="superscript"/>
        </w:rPr>
        <w:t xml:space="preserve">27 </w:t>
      </w:r>
      <w:r w:rsidRPr="00285D68">
        <w:t>Бюджетного кодекса Российской Федерации на целевые средства, предоставляемые:</w:t>
      </w:r>
    </w:p>
    <w:p w:rsidR="00E20531" w:rsidRPr="00285D68" w:rsidRDefault="00E20531" w:rsidP="00E20531">
      <w:pPr>
        <w:ind w:firstLine="720"/>
        <w:jc w:val="both"/>
      </w:pPr>
      <w:r w:rsidRPr="00285D68">
        <w:lastRenderedPageBreak/>
        <w:t>а) юридическим лицам, являющимся получателями грантов в форме субсидий на развитие малых форм хозяйствования;</w:t>
      </w:r>
    </w:p>
    <w:p w:rsidR="00E20531" w:rsidRPr="00285D68" w:rsidRDefault="00E20531" w:rsidP="00E20531">
      <w:pPr>
        <w:ind w:firstLine="720"/>
        <w:jc w:val="both"/>
      </w:pPr>
      <w:r w:rsidRPr="00285D68">
        <w:t>б)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в) организациям, осуществляющим выдачу технических условий на подключение к сетям инженерно-технического обеспечения; 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г)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E20531" w:rsidRPr="00285D68" w:rsidRDefault="00E20531" w:rsidP="00E20531">
      <w:pPr>
        <w:ind w:firstLine="720"/>
        <w:jc w:val="both"/>
      </w:pPr>
      <w:r w:rsidRPr="00285D68">
        <w:t>д)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E20531" w:rsidRPr="00285D68" w:rsidRDefault="00E20531" w:rsidP="00E20531">
      <w:pPr>
        <w:ind w:firstLine="720"/>
        <w:jc w:val="both"/>
        <w:rPr>
          <w:color w:val="000000" w:themeColor="text1"/>
        </w:rPr>
      </w:pPr>
      <w:r w:rsidRPr="00285D68">
        <w:rPr>
          <w:color w:val="000000" w:themeColor="text1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E20531" w:rsidRPr="00285D68" w:rsidRDefault="00E20531" w:rsidP="00E20531">
      <w:pPr>
        <w:ind w:firstLine="720"/>
        <w:jc w:val="both"/>
      </w:pPr>
      <w:r w:rsidRPr="00285D68"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В случаях, установленных администрацией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перечисление субсидий юридическим лицам, не являющимся муниципальными бюджетными и автономными учреждениями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4) Открытие лицевых счетов участникам казначейского сопровождения осуществляется в порядке, установленном финансовым управлением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области.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E20531" w:rsidRPr="00285D68" w:rsidRDefault="00E20531" w:rsidP="00E20531">
      <w:pPr>
        <w:ind w:firstLine="720"/>
        <w:jc w:val="both"/>
      </w:pPr>
      <w:r w:rsidRPr="00285D68">
        <w:t>5) В случаях заключения муниципального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6) Получатели средств бюджета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муниципальные бюджетные и автономные учреждения  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 о мерах по реализации решения Совета депутатов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о бюджете муниципального округа на соответствующий финансовый год, но не более размера обеспечения муниципальных контрактов. </w:t>
      </w:r>
    </w:p>
    <w:p w:rsidR="00E20531" w:rsidRPr="00285D68" w:rsidRDefault="00E20531" w:rsidP="00E20531">
      <w:pPr>
        <w:ind w:firstLine="720"/>
        <w:jc w:val="both"/>
      </w:pPr>
      <w:r w:rsidRPr="00285D68">
        <w:t>7) </w:t>
      </w:r>
      <w:r>
        <w:t xml:space="preserve"> </w:t>
      </w:r>
      <w:proofErr w:type="gramStart"/>
      <w:r w:rsidRPr="00285D68">
        <w:t>В</w:t>
      </w:r>
      <w:proofErr w:type="gramEnd"/>
      <w:r w:rsidRPr="00285D68">
        <w:t xml:space="preserve">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E20531" w:rsidRPr="00285D68" w:rsidRDefault="00E20531" w:rsidP="00E20531">
      <w:pPr>
        <w:ind w:firstLine="720"/>
        <w:jc w:val="both"/>
      </w:pPr>
      <w:r w:rsidRPr="00285D68">
        <w:rPr>
          <w:color w:val="000000"/>
        </w:rPr>
        <w:lastRenderedPageBreak/>
        <w:t xml:space="preserve">14. Безвозмездные поступления от физических и юридических лиц, в том числе добровольные пожертвования, не использованные казенными учреждениями 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 и оставшиеся на 1 января </w:t>
      </w:r>
      <w:r w:rsidRPr="00285D68">
        <w:rPr>
          <w:color w:val="000000"/>
          <w:kern w:val="32"/>
        </w:rPr>
        <w:t>текущего финансового года</w:t>
      </w:r>
      <w:r w:rsidRPr="00285D68">
        <w:rPr>
          <w:color w:val="000000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E20531" w:rsidRPr="00285D68" w:rsidRDefault="00E20531" w:rsidP="00E20531">
      <w:pPr>
        <w:ind w:firstLine="720"/>
        <w:jc w:val="both"/>
      </w:pPr>
      <w:r w:rsidRPr="00285D68">
        <w:rPr>
          <w:color w:val="000000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округа.</w:t>
      </w:r>
    </w:p>
    <w:p w:rsidR="00E20531" w:rsidRPr="00285D68" w:rsidRDefault="00E20531" w:rsidP="00E20531">
      <w:pPr>
        <w:ind w:firstLine="720"/>
        <w:jc w:val="both"/>
      </w:pPr>
      <w:r w:rsidRPr="00285D68">
        <w:rPr>
          <w:color w:val="000000" w:themeColor="text1"/>
          <w:kern w:val="32"/>
        </w:rPr>
        <w:t xml:space="preserve">15. Администрация </w:t>
      </w:r>
      <w:proofErr w:type="spellStart"/>
      <w:r w:rsidRPr="00285D68">
        <w:rPr>
          <w:color w:val="000000" w:themeColor="text1"/>
          <w:kern w:val="32"/>
        </w:rPr>
        <w:t>Ковернинского</w:t>
      </w:r>
      <w:proofErr w:type="spellEnd"/>
      <w:r w:rsidRPr="00285D68">
        <w:rPr>
          <w:color w:val="000000" w:themeColor="text1"/>
          <w:kern w:val="32"/>
        </w:rPr>
        <w:t xml:space="preserve"> муниципального округа в пределах</w:t>
      </w:r>
      <w:r w:rsidRPr="00285D68">
        <w:rPr>
          <w:kern w:val="32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285D68">
        <w:t xml:space="preserve"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семье-доступное жилье» на 2004-2010 годы, постановлением Администрации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 Нижегородской области доступным и комфортным жильем».</w:t>
      </w:r>
    </w:p>
    <w:p w:rsidR="00E20531" w:rsidRPr="00285D68" w:rsidRDefault="00E20531" w:rsidP="00E20531">
      <w:pPr>
        <w:suppressAutoHyphens/>
        <w:ind w:firstLine="720"/>
        <w:jc w:val="both"/>
      </w:pPr>
      <w:r w:rsidRPr="00285D68">
        <w:t>16. Утвердить Положение о порядке предоставления в 2026 году и плановом периоде 2027 и 2028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E20531" w:rsidRPr="00285D68" w:rsidRDefault="00E20531" w:rsidP="00E20531">
      <w:pPr>
        <w:suppressAutoHyphens/>
        <w:ind w:firstLine="720"/>
        <w:jc w:val="both"/>
      </w:pPr>
      <w:r w:rsidRPr="00285D68">
        <w:t>17.</w:t>
      </w:r>
      <w:r w:rsidRPr="00285D68">
        <w:rPr>
          <w:lang w:val="en-US"/>
        </w:rPr>
        <w:t> </w:t>
      </w:r>
      <w:r w:rsidRPr="00285D68"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округа, в следующих случаях:</w:t>
      </w:r>
    </w:p>
    <w:p w:rsidR="00E20531" w:rsidRPr="00285D68" w:rsidRDefault="00E20531" w:rsidP="00E20531">
      <w:pPr>
        <w:suppressAutoHyphens/>
        <w:ind w:firstLine="720"/>
        <w:jc w:val="both"/>
        <w:rPr>
          <w:color w:val="000000"/>
        </w:rPr>
      </w:pPr>
      <w:r w:rsidRPr="00285D68">
        <w:t xml:space="preserve">1) автономной некоммерческой организации «Центр поддержки предпринимательства» </w:t>
      </w:r>
      <w:proofErr w:type="spellStart"/>
      <w:r w:rsidRPr="00285D68">
        <w:t>Ковернин</w:t>
      </w:r>
      <w:r w:rsidRPr="00285D68">
        <w:rPr>
          <w:color w:val="000000"/>
        </w:rPr>
        <w:t>ского</w:t>
      </w:r>
      <w:proofErr w:type="spellEnd"/>
      <w:r w:rsidRPr="00285D68">
        <w:rPr>
          <w:color w:val="000000"/>
        </w:rPr>
        <w:t xml:space="preserve"> муниципального округа на реализацию мероприятий в рамках муниципальной программы «Развитие предпринимательства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 Нижегородской области»;</w:t>
      </w:r>
    </w:p>
    <w:p w:rsidR="00E20531" w:rsidRPr="00285D68" w:rsidRDefault="00E20531" w:rsidP="00E20531">
      <w:pPr>
        <w:suppressAutoHyphens/>
        <w:ind w:firstLine="720"/>
        <w:jc w:val="both"/>
        <w:rPr>
          <w:color w:val="000000"/>
        </w:rPr>
      </w:pPr>
      <w:r w:rsidRPr="00285D68">
        <w:rPr>
          <w:color w:val="000000"/>
        </w:rPr>
        <w:t xml:space="preserve">2) </w:t>
      </w:r>
      <w:r w:rsidRPr="00285D68">
        <w:rPr>
          <w:spacing w:val="-4"/>
        </w:rPr>
        <w:t xml:space="preserve"> </w:t>
      </w:r>
      <w:proofErr w:type="spellStart"/>
      <w:r w:rsidRPr="00285D68">
        <w:rPr>
          <w:spacing w:val="-4"/>
        </w:rPr>
        <w:t>Ковернинской</w:t>
      </w:r>
      <w:proofErr w:type="spellEnd"/>
      <w:r w:rsidRPr="00285D68">
        <w:rPr>
          <w:spacing w:val="-4"/>
        </w:rPr>
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</w:r>
      <w:proofErr w:type="spellStart"/>
      <w:r w:rsidRPr="00285D68">
        <w:rPr>
          <w:spacing w:val="-4"/>
        </w:rPr>
        <w:t>Ковернинском</w:t>
      </w:r>
      <w:proofErr w:type="spellEnd"/>
      <w:r w:rsidRPr="00285D68">
        <w:rPr>
          <w:spacing w:val="-4"/>
        </w:rPr>
        <w:t xml:space="preserve"> муниципальном округе;</w:t>
      </w:r>
    </w:p>
    <w:p w:rsidR="00E20531" w:rsidRPr="00285D68" w:rsidRDefault="00E20531" w:rsidP="00E20531">
      <w:pPr>
        <w:ind w:firstLine="720"/>
        <w:jc w:val="both"/>
        <w:rPr>
          <w:bCs/>
        </w:rPr>
      </w:pPr>
      <w:r w:rsidRPr="00285D68">
        <w:t xml:space="preserve">3) </w:t>
      </w:r>
      <w:proofErr w:type="spellStart"/>
      <w:r w:rsidRPr="00285D68">
        <w:t>Ковернинской</w:t>
      </w:r>
      <w:proofErr w:type="spellEnd"/>
      <w:r w:rsidRPr="00285D68">
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общество.</w:t>
      </w:r>
    </w:p>
    <w:p w:rsidR="00E20531" w:rsidRPr="00285D68" w:rsidRDefault="00E20531" w:rsidP="00E20531">
      <w:pPr>
        <w:suppressAutoHyphens/>
        <w:ind w:firstLine="720"/>
        <w:jc w:val="both"/>
        <w:rPr>
          <w:color w:val="000000" w:themeColor="text1"/>
        </w:rPr>
      </w:pPr>
      <w:r w:rsidRPr="00285D68">
        <w:rPr>
          <w:color w:val="000000" w:themeColor="text1"/>
        </w:rPr>
        <w:t xml:space="preserve">18.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285D68">
        <w:rPr>
          <w:color w:val="000000" w:themeColor="text1"/>
        </w:rPr>
        <w:t>Ковернинского</w:t>
      </w:r>
      <w:proofErr w:type="spellEnd"/>
      <w:r w:rsidRPr="00285D68">
        <w:rPr>
          <w:color w:val="000000" w:themeColor="text1"/>
        </w:rPr>
        <w:t xml:space="preserve"> муниципального округа, в следующих случаях: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1) МП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"ЖКХ" Ковернино"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E20531" w:rsidRPr="00285D68" w:rsidRDefault="00E20531" w:rsidP="00E20531">
      <w:pPr>
        <w:ind w:firstLine="720"/>
        <w:jc w:val="both"/>
      </w:pPr>
      <w:r w:rsidRPr="00285D68">
        <w:lastRenderedPageBreak/>
        <w:t>2) на финансовое обеспечение оплаты части затрат ООО "</w:t>
      </w:r>
      <w:proofErr w:type="spellStart"/>
      <w:r w:rsidRPr="00285D68">
        <w:t>Ковернинский</w:t>
      </w:r>
      <w:proofErr w:type="spellEnd"/>
      <w:r w:rsidRPr="00285D68"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285D68">
        <w:t>р.п.Ковернино</w:t>
      </w:r>
      <w:proofErr w:type="spellEnd"/>
      <w:r w:rsidRPr="00285D68">
        <w:t>;</w:t>
      </w:r>
    </w:p>
    <w:p w:rsidR="00E20531" w:rsidRPr="00285D68" w:rsidRDefault="00E20531" w:rsidP="00E20531">
      <w:pPr>
        <w:ind w:firstLine="720"/>
        <w:jc w:val="both"/>
      </w:pPr>
      <w:r w:rsidRPr="00285D68">
        <w:t xml:space="preserve">4) на реализацию мероприятия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Нижегородской области;</w:t>
      </w:r>
    </w:p>
    <w:p w:rsidR="00E20531" w:rsidRPr="00285D68" w:rsidRDefault="00E20531" w:rsidP="00E20531">
      <w:pPr>
        <w:ind w:firstLine="720"/>
        <w:jc w:val="both"/>
        <w:rPr>
          <w:spacing w:val="-4"/>
        </w:rPr>
      </w:pPr>
      <w:r w:rsidRPr="00285D68">
        <w:t xml:space="preserve">5) </w:t>
      </w:r>
      <w:r w:rsidRPr="00285D68">
        <w:rPr>
          <w:spacing w:val="-4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285D68">
        <w:rPr>
          <w:bCs/>
        </w:rPr>
        <w:t>;</w:t>
      </w:r>
    </w:p>
    <w:p w:rsidR="00E20531" w:rsidRPr="00285D68" w:rsidRDefault="00E20531" w:rsidP="00E20531">
      <w:pPr>
        <w:ind w:firstLine="720"/>
        <w:jc w:val="both"/>
        <w:rPr>
          <w:bCs/>
        </w:rPr>
      </w:pPr>
      <w:r w:rsidRPr="00285D68">
        <w:t>6)</w:t>
      </w:r>
      <w:r w:rsidRPr="00285D68">
        <w:rPr>
          <w:bCs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E20531" w:rsidRPr="00285D68" w:rsidRDefault="00E20531" w:rsidP="00E20531">
      <w:pPr>
        <w:ind w:firstLine="720"/>
        <w:jc w:val="both"/>
      </w:pPr>
      <w:r w:rsidRPr="00285D68">
        <w:rPr>
          <w:bCs/>
        </w:rPr>
        <w:t xml:space="preserve">7) </w:t>
      </w:r>
      <w:r w:rsidRPr="00285D68">
        <w:t xml:space="preserve">МП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"</w:t>
      </w:r>
      <w:proofErr w:type="spellStart"/>
      <w:r w:rsidRPr="00285D68">
        <w:t>ЖКХ"Ковернино</w:t>
      </w:r>
      <w:proofErr w:type="spellEnd"/>
      <w:r w:rsidRPr="00285D68">
        <w:t>" на погашение кредиторской задолженности за электрическую энергию, природный газ и топливо.</w:t>
      </w:r>
    </w:p>
    <w:p w:rsidR="00E20531" w:rsidRPr="00285D68" w:rsidRDefault="00E20531" w:rsidP="00E20531">
      <w:pPr>
        <w:ind w:firstLine="720"/>
        <w:jc w:val="both"/>
        <w:rPr>
          <w:color w:val="000000"/>
        </w:rPr>
      </w:pPr>
      <w:r w:rsidRPr="00285D68">
        <w:rPr>
          <w:color w:val="000000"/>
        </w:rPr>
        <w:t xml:space="preserve">8) на поддержку агропромышленного комплекса </w:t>
      </w:r>
      <w:proofErr w:type="spellStart"/>
      <w:r w:rsidRPr="00285D68">
        <w:rPr>
          <w:color w:val="000000"/>
        </w:rPr>
        <w:t>Ковернинского</w:t>
      </w:r>
      <w:proofErr w:type="spellEnd"/>
      <w:r w:rsidRPr="00285D68">
        <w:rPr>
          <w:color w:val="000000"/>
        </w:rPr>
        <w:t xml:space="preserve"> муниципального округа на возмещение части затрат на приобретение дизельного топлива для проведения весенних полевых работ</w:t>
      </w:r>
    </w:p>
    <w:p w:rsidR="00E20531" w:rsidRPr="00285D68" w:rsidRDefault="00E20531" w:rsidP="00E20531">
      <w:pPr>
        <w:suppressAutoHyphens/>
        <w:ind w:firstLine="720"/>
        <w:jc w:val="both"/>
      </w:pPr>
      <w:r w:rsidRPr="00285D68">
        <w:t xml:space="preserve">19. Утвердить объем бюджетных ассигнований дорожного фонда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округа:</w:t>
      </w:r>
    </w:p>
    <w:p w:rsidR="00E20531" w:rsidRPr="00285D68" w:rsidRDefault="00E20531" w:rsidP="00E20531">
      <w:pPr>
        <w:suppressAutoHyphens/>
        <w:ind w:firstLine="720"/>
        <w:jc w:val="both"/>
      </w:pPr>
      <w:r w:rsidRPr="00285D68">
        <w:t>1) на 2026 год в размере 31 045,0 тыс. рублей;</w:t>
      </w:r>
    </w:p>
    <w:p w:rsidR="00E20531" w:rsidRPr="00285D68" w:rsidRDefault="00E20531" w:rsidP="00E20531">
      <w:pPr>
        <w:suppressAutoHyphens/>
        <w:ind w:firstLine="720"/>
        <w:jc w:val="both"/>
      </w:pPr>
      <w:r w:rsidRPr="00285D68">
        <w:t>2) на 2027 год в размере 41 446,6 тыс. рублей;</w:t>
      </w:r>
    </w:p>
    <w:p w:rsidR="00E20531" w:rsidRPr="00285D68" w:rsidRDefault="00E20531" w:rsidP="00E20531">
      <w:pPr>
        <w:suppressAutoHyphens/>
        <w:ind w:firstLine="720"/>
        <w:jc w:val="both"/>
      </w:pPr>
      <w:r w:rsidRPr="00285D68">
        <w:t>3) на 2028 год в размере 43 098,4 тыс. рублей.</w:t>
      </w:r>
    </w:p>
    <w:p w:rsidR="00E20531" w:rsidRPr="00285D68" w:rsidRDefault="00E20531" w:rsidP="00E20531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285D68">
        <w:rPr>
          <w:rFonts w:ascii="Times New Roman" w:hAnsi="Times New Roman" w:cs="Times New Roman"/>
          <w:sz w:val="24"/>
          <w:szCs w:val="24"/>
        </w:rPr>
        <w:t xml:space="preserve">20. Установить верхний предел муниципального внутреннего долга </w:t>
      </w:r>
      <w:proofErr w:type="spellStart"/>
      <w:r w:rsidRPr="00285D68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285D68">
        <w:rPr>
          <w:rFonts w:ascii="Times New Roman" w:hAnsi="Times New Roman" w:cs="Times New Roman"/>
          <w:sz w:val="24"/>
          <w:szCs w:val="24"/>
        </w:rPr>
        <w:t xml:space="preserve"> муниципального округа: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1)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1 января 2027 года в размере 0,0 тыс. рублей;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2)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1 января 2028 года в размере 0,0 тыс. рублей;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3) на 1 января 2029 года в размере 0,0 тыс. рублей, в том числе установить верхний предел долга по муниципальным гарантиям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1 января 2029 года в размере 0,0 тыс. рублей.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21. Утвердить Программу муниципальных внутренних заимствований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на 2026 год и на плановый период 2027 и 2028 годов согласно приложению 8.</w:t>
      </w:r>
    </w:p>
    <w:p w:rsidR="00E20531" w:rsidRPr="00285D68" w:rsidRDefault="00E20531" w:rsidP="00E20531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Утвердить Программу муниципальных гарантий </w:t>
      </w:r>
      <w:proofErr w:type="spellStart"/>
      <w:r w:rsidRPr="00285D68">
        <w:t>Ковернинского</w:t>
      </w:r>
      <w:proofErr w:type="spellEnd"/>
      <w:r w:rsidRPr="00285D68">
        <w:t xml:space="preserve"> муниципального округа в валюте Российской Федерации на 2026 год и на плановый период 2027 и 2028 годов согласно приложению 9.</w:t>
      </w:r>
    </w:p>
    <w:p w:rsidR="00E20531" w:rsidRPr="00285D68" w:rsidRDefault="00E20531" w:rsidP="00E20531">
      <w:pPr>
        <w:suppressAutoHyphens/>
        <w:ind w:firstLine="720"/>
        <w:jc w:val="both"/>
      </w:pPr>
      <w:r w:rsidRPr="00285D68">
        <w:t>22. Настоящее решение вступает в силу с 1 января 2026 года</w:t>
      </w:r>
      <w:r w:rsidRPr="00285D68">
        <w:rPr>
          <w:b/>
        </w:rPr>
        <w:t>.</w:t>
      </w:r>
    </w:p>
    <w:p w:rsidR="00E20531" w:rsidRPr="00285D68" w:rsidRDefault="00E20531" w:rsidP="00E20531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4"/>
        <w:gridCol w:w="5173"/>
      </w:tblGrid>
      <w:tr w:rsidR="00E20531" w:rsidRPr="00285D68" w:rsidTr="00882858">
        <w:trPr>
          <w:trHeight w:val="20"/>
        </w:trPr>
        <w:tc>
          <w:tcPr>
            <w:tcW w:w="5210" w:type="dxa"/>
            <w:shd w:val="clear" w:color="auto" w:fill="auto"/>
          </w:tcPr>
          <w:p w:rsidR="00E20531" w:rsidRPr="00285D68" w:rsidRDefault="00E20531" w:rsidP="00882858">
            <w:pPr>
              <w:suppressAutoHyphens/>
              <w:jc w:val="center"/>
              <w:outlineLvl w:val="0"/>
              <w:rPr>
                <w:color w:val="000000"/>
              </w:rPr>
            </w:pPr>
            <w:r w:rsidRPr="00285D68">
              <w:rPr>
                <w:color w:val="000000"/>
              </w:rPr>
              <w:t>Председатель Совета депутатов</w:t>
            </w:r>
          </w:p>
          <w:p w:rsidR="00E20531" w:rsidRPr="00285D68" w:rsidRDefault="00E20531" w:rsidP="00882858">
            <w:pPr>
              <w:suppressAutoHyphens/>
              <w:jc w:val="center"/>
              <w:outlineLvl w:val="0"/>
              <w:rPr>
                <w:color w:val="000000"/>
              </w:rPr>
            </w:pPr>
            <w:r w:rsidRPr="00285D68">
              <w:rPr>
                <w:color w:val="000000"/>
              </w:rPr>
              <w:t>_____________________________</w:t>
            </w:r>
          </w:p>
          <w:p w:rsidR="00E20531" w:rsidRPr="00285D68" w:rsidRDefault="00E20531" w:rsidP="00882858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 w:rsidRPr="00285D68">
              <w:rPr>
                <w:color w:val="000000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E20531" w:rsidRPr="00285D68" w:rsidRDefault="00E20531" w:rsidP="00882858">
            <w:pPr>
              <w:suppressAutoHyphens/>
              <w:jc w:val="center"/>
              <w:outlineLvl w:val="0"/>
              <w:rPr>
                <w:color w:val="000000"/>
              </w:rPr>
            </w:pPr>
            <w:r w:rsidRPr="00285D68">
              <w:rPr>
                <w:color w:val="000000"/>
              </w:rPr>
              <w:t>Глава местного самоуправления</w:t>
            </w:r>
          </w:p>
          <w:p w:rsidR="00E20531" w:rsidRPr="00285D68" w:rsidRDefault="00E20531" w:rsidP="00882858">
            <w:pPr>
              <w:suppressAutoHyphens/>
              <w:jc w:val="center"/>
              <w:outlineLvl w:val="0"/>
              <w:rPr>
                <w:color w:val="000000"/>
              </w:rPr>
            </w:pPr>
            <w:r w:rsidRPr="00285D68">
              <w:rPr>
                <w:color w:val="000000"/>
              </w:rPr>
              <w:t>____________________________</w:t>
            </w:r>
          </w:p>
          <w:p w:rsidR="00E20531" w:rsidRPr="00285D68" w:rsidRDefault="00E20531" w:rsidP="00882858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 w:rsidRPr="00285D68">
              <w:rPr>
                <w:color w:val="000000"/>
              </w:rPr>
              <w:t>О.П.Шмелев</w:t>
            </w:r>
            <w:proofErr w:type="spellEnd"/>
          </w:p>
          <w:p w:rsidR="00E20531" w:rsidRPr="00285D68" w:rsidRDefault="00E20531" w:rsidP="00882858">
            <w:pPr>
              <w:suppressAutoHyphens/>
              <w:jc w:val="center"/>
              <w:outlineLvl w:val="0"/>
              <w:rPr>
                <w:color w:val="000000"/>
              </w:rPr>
            </w:pPr>
          </w:p>
        </w:tc>
      </w:tr>
    </w:tbl>
    <w:p w:rsidR="00471C59" w:rsidRDefault="00471C59">
      <w:bookmarkStart w:id="0" w:name="_GoBack"/>
      <w:bookmarkEnd w:id="0"/>
    </w:p>
    <w:sectPr w:rsidR="00471C59" w:rsidSect="00E2053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1A"/>
    <w:rsid w:val="00471C59"/>
    <w:rsid w:val="00AE691A"/>
    <w:rsid w:val="00C85B51"/>
    <w:rsid w:val="00E2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4A3BC-922E-4D7A-B246-5557CC3C5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2053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3214</Words>
  <Characters>18323</Characters>
  <Application>Microsoft Office Word</Application>
  <DocSecurity>0</DocSecurity>
  <Lines>152</Lines>
  <Paragraphs>42</Paragraphs>
  <ScaleCrop>false</ScaleCrop>
  <Company/>
  <LinksUpToDate>false</LinksUpToDate>
  <CharactersWithSpaces>21495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2026-05-13T07:53:00Z</dcterms:created>
  <dcterms:modified xsi:type="dcterms:W3CDTF">2026-05-13T07:53:00Z</dcterms:modified>
</cp:coreProperties>
</file>